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DF" w:rsidRPr="00C66527" w:rsidRDefault="00A60BDF" w:rsidP="00A60B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527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A60BDF" w:rsidRPr="00C66527" w:rsidRDefault="00A60BDF" w:rsidP="00A60B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527">
        <w:rPr>
          <w:rFonts w:ascii="Times New Roman" w:hAnsi="Times New Roman" w:cs="Times New Roman"/>
          <w:sz w:val="20"/>
          <w:szCs w:val="20"/>
        </w:rPr>
        <w:t>Центр развития ребенка детский сад «Росинка»</w:t>
      </w: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Default="00A60BDF" w:rsidP="00A60BD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BDF" w:rsidRPr="00C66527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527">
        <w:rPr>
          <w:rFonts w:ascii="Times New Roman" w:hAnsi="Times New Roman" w:cs="Times New Roman"/>
          <w:b/>
          <w:sz w:val="40"/>
          <w:szCs w:val="40"/>
        </w:rPr>
        <w:t>Рабочая программа социально – эмоционального развития детей 3-6 лет</w:t>
      </w:r>
    </w:p>
    <w:p w:rsidR="00A60BDF" w:rsidRPr="00C66527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527">
        <w:rPr>
          <w:rFonts w:ascii="Times New Roman" w:hAnsi="Times New Roman" w:cs="Times New Roman"/>
          <w:b/>
          <w:sz w:val="40"/>
          <w:szCs w:val="40"/>
        </w:rPr>
        <w:t xml:space="preserve"> «Я, ты, мы»</w:t>
      </w: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4 года</w:t>
      </w: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DF" w:rsidRPr="00C66527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DF" w:rsidRPr="00C66527" w:rsidRDefault="00A60BDF" w:rsidP="00A60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52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66527">
        <w:rPr>
          <w:rFonts w:ascii="Times New Roman" w:hAnsi="Times New Roman" w:cs="Times New Roman"/>
          <w:sz w:val="24"/>
          <w:szCs w:val="24"/>
        </w:rPr>
        <w:t xml:space="preserve"> на основе программы:</w:t>
      </w:r>
    </w:p>
    <w:p w:rsidR="00A60BDF" w:rsidRPr="00C66527" w:rsidRDefault="00A60BDF" w:rsidP="00A60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527">
        <w:rPr>
          <w:rFonts w:ascii="Times New Roman" w:hAnsi="Times New Roman" w:cs="Times New Roman"/>
          <w:sz w:val="24"/>
          <w:szCs w:val="24"/>
        </w:rPr>
        <w:t xml:space="preserve">«Я, ты, мы» О.Л.Князевой                                                     </w:t>
      </w:r>
    </w:p>
    <w:p w:rsidR="00A60BDF" w:rsidRPr="00C66527" w:rsidRDefault="00A60BDF" w:rsidP="00A60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2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60BDF" w:rsidRPr="00C66527" w:rsidRDefault="00A60BDF" w:rsidP="00A60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27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A60BDF" w:rsidRPr="00C66527" w:rsidRDefault="00A60BDF" w:rsidP="00A60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27">
        <w:rPr>
          <w:rFonts w:ascii="Times New Roman" w:hAnsi="Times New Roman" w:cs="Times New Roman"/>
          <w:sz w:val="24"/>
          <w:szCs w:val="24"/>
        </w:rPr>
        <w:t>Е.Е. Никифорова</w:t>
      </w:r>
    </w:p>
    <w:p w:rsidR="00A60BDF" w:rsidRPr="00C66527" w:rsidRDefault="00A60BDF" w:rsidP="00A60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BDF" w:rsidRPr="00C66527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BDF" w:rsidRPr="00C66527" w:rsidRDefault="00A60BDF" w:rsidP="00A60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52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66527">
        <w:rPr>
          <w:rFonts w:ascii="Times New Roman" w:hAnsi="Times New Roman" w:cs="Times New Roman"/>
          <w:sz w:val="24"/>
          <w:szCs w:val="24"/>
        </w:rPr>
        <w:t>Черногорск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E5498C" w:rsidRPr="00C12C8B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E5498C" w:rsidRPr="00C12C8B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8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5498C" w:rsidRDefault="00E5498C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8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5498C" w:rsidRDefault="00E5498C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E5498C" w:rsidRDefault="00E5498C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программы</w:t>
      </w:r>
    </w:p>
    <w:p w:rsidR="00E5498C" w:rsidRDefault="00E5498C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воспитанников</w:t>
      </w:r>
    </w:p>
    <w:p w:rsidR="00E5498C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8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5498C" w:rsidRPr="004F30C5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C5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</w:t>
      </w:r>
    </w:p>
    <w:p w:rsidR="00E5498C" w:rsidRDefault="00E5498C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E5498C" w:rsidRDefault="00E5498C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562D2">
        <w:rPr>
          <w:rFonts w:ascii="Times New Roman" w:hAnsi="Times New Roman" w:cs="Times New Roman"/>
          <w:sz w:val="28"/>
          <w:szCs w:val="28"/>
        </w:rPr>
        <w:t>ематическое планирование содержания организованной деятельности детей</w:t>
      </w:r>
    </w:p>
    <w:p w:rsidR="00E5498C" w:rsidRDefault="00E5498C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D2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E5498C" w:rsidRDefault="00E5498C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5498C" w:rsidRDefault="00E5498C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непосредственно-образовательной деятельности</w:t>
      </w:r>
    </w:p>
    <w:p w:rsidR="00E5498C" w:rsidRPr="00C12C8B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8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5498C" w:rsidRDefault="00E5498C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E5498C" w:rsidRDefault="00E5498C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педагогической литературы</w:t>
      </w:r>
    </w:p>
    <w:p w:rsidR="00E5498C" w:rsidRPr="00C12C8B" w:rsidRDefault="00E5498C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E5498C" w:rsidRPr="00C562D2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Pr="00C562D2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Pr="00C562D2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C562D2" w:rsidRDefault="00B1795E" w:rsidP="00B1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5E" w:rsidRPr="00E5498C" w:rsidRDefault="00B1795E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Программа социально-эмоционального развития детей дошкольного возраста составлена с учетом программы «Я </w:t>
      </w:r>
      <w:proofErr w:type="gramStart"/>
      <w:r w:rsidRPr="00E5498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5498C">
        <w:rPr>
          <w:rFonts w:ascii="Times New Roman" w:hAnsi="Times New Roman" w:cs="Times New Roman"/>
          <w:sz w:val="28"/>
          <w:szCs w:val="28"/>
        </w:rPr>
        <w:t>ы -мы», автор О.Л. Князева;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со следующими </w:t>
      </w:r>
      <w:r w:rsidRPr="00E5498C">
        <w:rPr>
          <w:rFonts w:ascii="Times New Roman" w:hAnsi="Times New Roman" w:cs="Times New Roman"/>
          <w:b/>
          <w:sz w:val="28"/>
          <w:szCs w:val="28"/>
        </w:rPr>
        <w:t>нормативными документами:</w:t>
      </w:r>
      <w:r w:rsidRPr="00E5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• Федеральный закон от 29.12.2012 № 273-ФЗ «Об образовании в Российской Федерации»;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постановление Главного государственного санитарного врача РФ от 15.05.13 № 26 «Об утверждении </w:t>
      </w:r>
      <w:proofErr w:type="spellStart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 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приказ </w:t>
      </w:r>
      <w:proofErr w:type="spellStart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17.10.13 № 1155 «Об утверждении Федерального государственного образовательного стандарта дошкольного образования»;</w:t>
      </w:r>
    </w:p>
    <w:p w:rsidR="00E5498C" w:rsidRPr="00E5498C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• образовательная программа ДОУ.</w:t>
      </w:r>
    </w:p>
    <w:p w:rsidR="0073317B" w:rsidRPr="00E5498C" w:rsidRDefault="0073317B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годы дошкольное образование было ориентировано на обеспечение познавательного развития детей. Однако особенность дошкольного возраста заключается не только в овладении ребенком знаниями, умениями и навыками, но и в становлении базовых свойств его личности: самооценки и образа «Я», эмоционально-потребительской сферы, нравственных ценностей и установок, социально – психологических особенностей в системе отношений с другими людьми. </w:t>
      </w:r>
    </w:p>
    <w:p w:rsidR="0073317B" w:rsidRPr="00E5498C" w:rsidRDefault="0073317B" w:rsidP="00E5498C">
      <w:pPr>
        <w:pStyle w:val="aa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Каждое из обозначенных направлений развития нашло свое отражение в отечественной детской и социальной психологии в работах таких выдающихся ученых, как Л. С.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Выготский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, А. Н. Леонтьев, А. В. Запорожец, Д. Б.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Эльконин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, М. И.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Лисина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, Л. И.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Божович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>, а также их учеников и последователей (Т. И. Репина, Е. О. Смирнова, Л. П. Стрелкова и др.).</w:t>
      </w:r>
      <w:proofErr w:type="gram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 К сожалению, результаты их научных исследований многие годы не были востребованы педагогической практикой в полной мере.</w:t>
      </w:r>
    </w:p>
    <w:p w:rsidR="0073317B" w:rsidRPr="00E5498C" w:rsidRDefault="0073317B" w:rsidP="00E5498C">
      <w:pPr>
        <w:pStyle w:val="aa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личностно-ориентированное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B1795E" w:rsidRPr="00E5498C" w:rsidRDefault="0073317B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B1795E"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 </w:t>
      </w:r>
    </w:p>
    <w:p w:rsidR="005B3E44" w:rsidRPr="00E5498C" w:rsidRDefault="00B1795E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Задачи:</w:t>
      </w:r>
    </w:p>
    <w:p w:rsidR="00113720" w:rsidRPr="00E5498C" w:rsidRDefault="00113720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Охранять и укреплять физическое и психическое здоровье детей, их эмоциональное благополучие;</w:t>
      </w:r>
    </w:p>
    <w:p w:rsidR="00113720" w:rsidRPr="00E5498C" w:rsidRDefault="00113720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детства;</w:t>
      </w:r>
    </w:p>
    <w:p w:rsidR="00113720" w:rsidRPr="00E5498C" w:rsidRDefault="00113720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Создавать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потенциала, каждого ребенка как субъекта отношений с самим собой, другими детьми, взрослыми и миром;</w:t>
      </w:r>
    </w:p>
    <w:p w:rsidR="00113720" w:rsidRPr="00E5498C" w:rsidRDefault="00113720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Развивать духовно-нравственные и </w:t>
      </w:r>
      <w:proofErr w:type="spellStart"/>
      <w:r w:rsidRPr="00E5498C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E5498C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2D2329" w:rsidRPr="00E5498C">
        <w:rPr>
          <w:rFonts w:ascii="Times New Roman" w:hAnsi="Times New Roman" w:cs="Times New Roman"/>
          <w:sz w:val="28"/>
          <w:szCs w:val="28"/>
        </w:rPr>
        <w:t xml:space="preserve"> и принятые в обществе правила и нормы поведения в интересах человека, семьи и общества.</w:t>
      </w:r>
    </w:p>
    <w:p w:rsidR="00B1795E" w:rsidRPr="00E5498C" w:rsidRDefault="002D2329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С</w:t>
      </w:r>
      <w:r w:rsidR="00B1795E" w:rsidRPr="00E5498C">
        <w:rPr>
          <w:rFonts w:ascii="Times New Roman" w:hAnsi="Times New Roman" w:cs="Times New Roman"/>
          <w:sz w:val="28"/>
          <w:szCs w:val="28"/>
        </w:rPr>
        <w:t>пособствовать природному процессу умственного и физического развития детей через организацию игровой, коммуникативной, познавательн</w:t>
      </w:r>
      <w:proofErr w:type="gramStart"/>
      <w:r w:rsidR="00B1795E" w:rsidRPr="00E54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795E" w:rsidRPr="00E5498C">
        <w:rPr>
          <w:rFonts w:ascii="Times New Roman" w:hAnsi="Times New Roman" w:cs="Times New Roman"/>
          <w:sz w:val="28"/>
          <w:szCs w:val="28"/>
        </w:rPr>
        <w:t xml:space="preserve"> исследовательской,</w:t>
      </w:r>
      <w:r w:rsidR="005B3E44" w:rsidRPr="00E5498C">
        <w:rPr>
          <w:rFonts w:ascii="Times New Roman" w:hAnsi="Times New Roman" w:cs="Times New Roman"/>
          <w:sz w:val="28"/>
          <w:szCs w:val="28"/>
        </w:rPr>
        <w:t xml:space="preserve"> продуктивной деятельности;</w:t>
      </w:r>
    </w:p>
    <w:p w:rsidR="002D2329" w:rsidRPr="00E5498C" w:rsidRDefault="002D2329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Развивать общую культуру личности детей, в том числе ценностей здорового образа жизни, социальных, нравственных, эстетических, </w:t>
      </w:r>
      <w:r w:rsidRPr="00E5498C">
        <w:rPr>
          <w:rFonts w:ascii="Times New Roman" w:hAnsi="Times New Roman" w:cs="Times New Roman"/>
          <w:sz w:val="28"/>
          <w:szCs w:val="28"/>
        </w:rPr>
        <w:lastRenderedPageBreak/>
        <w:t>интеллектуальных качеств, инициативности, самостоятельности и ответственности ребенка.</w:t>
      </w: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DF" w:rsidRDefault="00A60BDF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9DC" w:rsidRPr="00E5498C" w:rsidRDefault="00EE63D4" w:rsidP="00E5498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98C">
        <w:rPr>
          <w:rFonts w:ascii="Times New Roman" w:hAnsi="Times New Roman" w:cs="Times New Roman"/>
          <w:b/>
          <w:sz w:val="28"/>
          <w:szCs w:val="28"/>
        </w:rPr>
        <w:lastRenderedPageBreak/>
        <w:t>Принципы программы</w:t>
      </w:r>
    </w:p>
    <w:p w:rsidR="00EE63D4" w:rsidRPr="00E5498C" w:rsidRDefault="00EE63D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• полноценное проживание ребенком всех этапов детства, обогащение детского развития;</w:t>
      </w:r>
    </w:p>
    <w:p w:rsidR="005B3E44" w:rsidRPr="00E5498C" w:rsidRDefault="00EE63D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• </w:t>
      </w:r>
      <w:r w:rsidR="005B3E44" w:rsidRPr="00E5498C"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5A5866" w:rsidRPr="00E5498C" w:rsidRDefault="005A5866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• содействие и сотрудничество детей и взрослых, признание ребенка субъектом образования;</w:t>
      </w:r>
    </w:p>
    <w:p w:rsidR="005B3E44" w:rsidRPr="00E5498C" w:rsidRDefault="005B3E4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5498C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E5498C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5A5866" w:rsidRPr="00E5498C" w:rsidRDefault="005B3E4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5B3E44" w:rsidRPr="00E5498C" w:rsidRDefault="005A5866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• </w:t>
      </w:r>
      <w:r w:rsidR="005B3E44" w:rsidRPr="00E5498C">
        <w:rPr>
          <w:rFonts w:ascii="Times New Roman" w:hAnsi="Times New Roman" w:cs="Times New Roman"/>
          <w:sz w:val="28"/>
          <w:szCs w:val="28"/>
        </w:rPr>
        <w:t>творческая организация (</w:t>
      </w:r>
      <w:proofErr w:type="spellStart"/>
      <w:r w:rsidR="005B3E44" w:rsidRPr="00E5498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5B3E44" w:rsidRPr="00E5498C">
        <w:rPr>
          <w:rFonts w:ascii="Times New Roman" w:hAnsi="Times New Roman" w:cs="Times New Roman"/>
          <w:sz w:val="28"/>
          <w:szCs w:val="28"/>
        </w:rPr>
        <w:t xml:space="preserve">) воспитательно-образовательного процесса; </w:t>
      </w:r>
    </w:p>
    <w:p w:rsidR="005B3E44" w:rsidRPr="00E5498C" w:rsidRDefault="005B3E4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5A5866" w:rsidRDefault="005A5866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8C" w:rsidRDefault="00E5498C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44" w:rsidRPr="006D0D48" w:rsidRDefault="005B3E44" w:rsidP="007B5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48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3-4 лет (младшая группа)</w:t>
      </w:r>
    </w:p>
    <w:p w:rsidR="00C562D2" w:rsidRPr="00E5498C" w:rsidRDefault="005A547E" w:rsidP="00E5498C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498C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E5498C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со</w:t>
      </w:r>
      <w:proofErr w:type="gramEnd"/>
      <w:r w:rsidRPr="00E5498C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взрослыми, сверстниками, с предметным миром</w:t>
      </w:r>
      <w:r w:rsidR="00EE63D4" w:rsidRPr="00E5498C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562D2" w:rsidRPr="00E5498C" w:rsidRDefault="00FA086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возраст</w:t>
      </w:r>
      <w:r w:rsidR="00EE63D4" w:rsidRPr="00E5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</w:t>
      </w:r>
      <w:r w:rsidRPr="00E5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3E44" w:rsidRPr="00E5498C" w:rsidRDefault="005B3E44" w:rsidP="00E54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8C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4-5 лет (средняя группа)</w:t>
      </w:r>
    </w:p>
    <w:p w:rsidR="00C562D2" w:rsidRPr="00E5498C" w:rsidRDefault="00FA086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возраст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В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взаимодействие с другими детьми. Наблюдается повышенная потребность в признании и уважении со стороны ровесников. Общение, как правило, тесно связано с другими видами деятельности (игрой, совместным трудом). </w:t>
      </w:r>
    </w:p>
    <w:p w:rsidR="005B3E44" w:rsidRPr="00E5498C" w:rsidRDefault="005B3E44" w:rsidP="00E54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8C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5-6 лет (старшая группа)</w:t>
      </w:r>
    </w:p>
    <w:p w:rsidR="005B3E44" w:rsidRPr="00E5498C" w:rsidRDefault="005B3E44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 xml:space="preserve">Ребенок 5-6 лет может регулировать поведение на основе усвоенных норм и правил, своих этических представлений, а не в ответ на требования других людей. Эмоционально переживает несоблюдение норм и правил и несоответствие поведения своим этическим представлениям. Без контроля со стороны взрослого, не отвлекаясь, может выполнять трудовые обязанности, </w:t>
      </w:r>
      <w:r w:rsidRPr="00E5498C">
        <w:rPr>
          <w:rFonts w:ascii="Times New Roman" w:hAnsi="Times New Roman" w:cs="Times New Roman"/>
          <w:sz w:val="28"/>
          <w:szCs w:val="28"/>
        </w:rPr>
        <w:lastRenderedPageBreak/>
        <w:t>доводить до конца малопривлекательную работу, наводить порядок в комнате. Поведение становится более сдержанным. Дружно играет, сдерживает агрессивные реакции, делится, справедливо распределяет роли, помогает во взаимодействии с друзьями</w:t>
      </w:r>
      <w:r w:rsidR="005A5866" w:rsidRPr="00E5498C">
        <w:rPr>
          <w:rFonts w:ascii="Times New Roman" w:hAnsi="Times New Roman" w:cs="Times New Roman"/>
          <w:sz w:val="28"/>
          <w:szCs w:val="28"/>
        </w:rPr>
        <w:t>.</w:t>
      </w: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Pr="007B5B0E" w:rsidRDefault="007B5B0E" w:rsidP="007B5B0E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0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AF2C1D" w:rsidRPr="00AF2C1D" w:rsidRDefault="00AF2C1D" w:rsidP="00AF2C1D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2C1D">
        <w:rPr>
          <w:color w:val="000000"/>
          <w:sz w:val="28"/>
          <w:szCs w:val="28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  <w:r>
        <w:rPr>
          <w:color w:val="000000"/>
          <w:sz w:val="28"/>
          <w:szCs w:val="28"/>
        </w:rPr>
        <w:t xml:space="preserve"> </w:t>
      </w:r>
      <w:r w:rsidRPr="00AF2C1D">
        <w:rPr>
          <w:color w:val="000000"/>
          <w:sz w:val="28"/>
          <w:szCs w:val="28"/>
        </w:rPr>
        <w:t xml:space="preserve">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Противоречия современной </w:t>
      </w:r>
      <w:proofErr w:type="spellStart"/>
      <w:r w:rsidRPr="00AF2C1D">
        <w:rPr>
          <w:color w:val="000000"/>
          <w:sz w:val="28"/>
          <w:szCs w:val="28"/>
        </w:rPr>
        <w:t>социокультурной</w:t>
      </w:r>
      <w:proofErr w:type="spellEnd"/>
      <w:r w:rsidRPr="00AF2C1D">
        <w:rPr>
          <w:color w:val="000000"/>
          <w:sz w:val="28"/>
          <w:szCs w:val="28"/>
        </w:rPr>
        <w:t xml:space="preserve"> среды также накладывают свой отпечаток на формирование личности ребенка в дошкольном возрасте.</w:t>
      </w:r>
      <w:r w:rsidRPr="00AF2C1D">
        <w:rPr>
          <w:rStyle w:val="apple-converted-space"/>
          <w:color w:val="000000"/>
          <w:sz w:val="28"/>
          <w:szCs w:val="28"/>
        </w:rPr>
        <w:t> </w:t>
      </w:r>
    </w:p>
    <w:p w:rsidR="00AF2C1D" w:rsidRPr="00AF2C1D" w:rsidRDefault="00AF2C1D" w:rsidP="00AF2C1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2C1D">
        <w:rPr>
          <w:color w:val="000000"/>
          <w:sz w:val="28"/>
          <w:szCs w:val="28"/>
        </w:rPr>
        <w:t xml:space="preserve">Проблемы дошкольного детства вызываются и </w:t>
      </w:r>
      <w:proofErr w:type="gramStart"/>
      <w:r w:rsidRPr="00AF2C1D">
        <w:rPr>
          <w:color w:val="000000"/>
          <w:sz w:val="28"/>
          <w:szCs w:val="28"/>
        </w:rPr>
        <w:t>усугубляются</w:t>
      </w:r>
      <w:proofErr w:type="gramEnd"/>
      <w:r w:rsidRPr="00AF2C1D">
        <w:rPr>
          <w:color w:val="000000"/>
          <w:sz w:val="28"/>
          <w:szCs w:val="28"/>
        </w:rPr>
        <w:t xml:space="preserve">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  <w:r>
        <w:rPr>
          <w:color w:val="000000"/>
          <w:sz w:val="28"/>
          <w:szCs w:val="28"/>
        </w:rPr>
        <w:t xml:space="preserve"> </w:t>
      </w:r>
      <w:r w:rsidRPr="00AF2C1D">
        <w:rPr>
          <w:color w:val="000000"/>
          <w:sz w:val="28"/>
          <w:szCs w:val="28"/>
        </w:rPr>
        <w:t>Следовательно,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:rsidR="00AF2C1D" w:rsidRDefault="00AF2C1D" w:rsidP="00AF2C1D">
      <w:pPr>
        <w:pStyle w:val="aa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B5B0E" w:rsidRDefault="007B5B0E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E5498C" w:rsidRDefault="00E5498C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</w:rPr>
        <w:lastRenderedPageBreak/>
        <w:t>Т</w:t>
      </w:r>
      <w:r w:rsidRPr="00686ACA">
        <w:rPr>
          <w:b/>
          <w:sz w:val="28"/>
          <w:szCs w:val="28"/>
        </w:rPr>
        <w:t>ематическое планирование содержания организованной деятельности детей</w:t>
      </w:r>
    </w:p>
    <w:p w:rsidR="00767102" w:rsidRPr="00E5498C" w:rsidRDefault="00767102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Первый раздел программы «Уверенность в себе»</w:t>
      </w:r>
      <w:r w:rsidRPr="00E549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предполагает решение следующих задач.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</w:t>
      </w:r>
      <w:proofErr w:type="gram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помогать ребенку поверить</w:t>
      </w:r>
      <w:proofErr w:type="gram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 в свои силы.</w:t>
      </w:r>
    </w:p>
    <w:p w:rsidR="00767102" w:rsidRPr="00E5498C" w:rsidRDefault="00767102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Второй раздел программы «Чувства, желания, взгляды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>» призван научить детей осознанно воспринимать свои собственные эмоции — чувства и переживания, — а также понимать эмоциональные состояния других людей.</w:t>
      </w:r>
    </w:p>
    <w:p w:rsidR="00767102" w:rsidRPr="00E5498C" w:rsidRDefault="00767102" w:rsidP="00E5498C">
      <w:pPr>
        <w:pStyle w:val="aa"/>
        <w:spacing w:before="0" w:beforeAutospacing="0" w:after="1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>Педагог знакомит детей с языком эмоций, выразительными средствами которого являются позы, мимика, жесты; обучает им пользоваться как для проявления собственных чувств и переживаний, так и для понимания эмоционального состояния других.</w:t>
      </w:r>
    </w:p>
    <w:p w:rsidR="00767102" w:rsidRPr="00E5498C" w:rsidRDefault="00767102" w:rsidP="00E5498C">
      <w:pPr>
        <w:pStyle w:val="aa"/>
        <w:spacing w:before="0" w:beforeAutospacing="0" w:after="1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>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свои собственные ощущения и переживания.</w:t>
      </w:r>
    </w:p>
    <w:p w:rsidR="00767102" w:rsidRPr="00E5498C" w:rsidRDefault="00767102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Третий раздел «Социальные навыки»</w:t>
      </w:r>
      <w:r w:rsidRPr="00E549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>предполагает обучение детей этически ценным формам и способам поведения в отношениях с другими людьми. Это — формирование коммуникативных навыков; умения установить и поддерживать контакты, кооперироваться и сотрудничать, избегать конфликтных ситуаций.</w:t>
      </w: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8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tbl>
      <w:tblPr>
        <w:tblStyle w:val="a7"/>
        <w:tblW w:w="0" w:type="auto"/>
        <w:tblLook w:val="04A0"/>
      </w:tblPr>
      <w:tblGrid>
        <w:gridCol w:w="1242"/>
        <w:gridCol w:w="5529"/>
        <w:gridCol w:w="2800"/>
      </w:tblGrid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Ребенок и кукла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Отражение в зеркале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Какого цвета твои глаза и волосы?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Все мы такие разные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Что тебе нравится?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Выбор игры любимая игрушка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невкусный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странный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3,4 неделя декабря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tabs>
                <w:tab w:val="left" w:pos="750"/>
                <w:tab w:val="center" w:pos="265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Чувства, желания, взгляды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Грусть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настроения 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Страшно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Как помириться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Совместная игра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Совместное дело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  <w:tr w:rsidR="009E060E" w:rsidTr="009E060E">
        <w:tc>
          <w:tcPr>
            <w:tcW w:w="9571" w:type="dxa"/>
            <w:gridSpan w:val="3"/>
          </w:tcPr>
          <w:p w:rsidR="009E060E" w:rsidRPr="003E3A11" w:rsidRDefault="009E060E" w:rsidP="009E060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sz w:val="28"/>
                <w:szCs w:val="28"/>
              </w:rPr>
              <w:t>Итого: 20</w:t>
            </w:r>
          </w:p>
        </w:tc>
      </w:tr>
    </w:tbl>
    <w:p w:rsidR="009E060E" w:rsidRPr="00F9308F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0E" w:rsidRDefault="009E060E" w:rsidP="009E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8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</w:p>
    <w:tbl>
      <w:tblPr>
        <w:tblStyle w:val="a7"/>
        <w:tblW w:w="0" w:type="auto"/>
        <w:tblLook w:val="04A0"/>
      </w:tblPr>
      <w:tblGrid>
        <w:gridCol w:w="1242"/>
        <w:gridCol w:w="5529"/>
        <w:gridCol w:w="2800"/>
      </w:tblGrid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 w:val="restart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Разгляди себя в зеркале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между нами общего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 и изобрази себя другим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любима еда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Животное, которое тебе нравится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любимая игра, игрушка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- безобразный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- странный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Чувства, желания, взгляды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 w:val="restart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Грусть, радость, спокойствие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Печаль, горе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меня не любит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4B3A5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ты хочешь дружить?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помириться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Ласковые слова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делать, а чего нельзя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9E060E" w:rsidTr="009E060E">
        <w:tc>
          <w:tcPr>
            <w:tcW w:w="9571" w:type="dxa"/>
            <w:gridSpan w:val="3"/>
          </w:tcPr>
          <w:p w:rsidR="009E060E" w:rsidRPr="003E3A11" w:rsidRDefault="009E060E" w:rsidP="009E060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sz w:val="28"/>
                <w:szCs w:val="28"/>
              </w:rPr>
              <w:t>Итого: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8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E060E" w:rsidRDefault="009E060E" w:rsidP="009E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возраст</w:t>
      </w:r>
    </w:p>
    <w:tbl>
      <w:tblPr>
        <w:tblStyle w:val="a7"/>
        <w:tblW w:w="0" w:type="auto"/>
        <w:tblLook w:val="04A0"/>
      </w:tblPr>
      <w:tblGrid>
        <w:gridCol w:w="1242"/>
        <w:gridCol w:w="5529"/>
        <w:gridCol w:w="2800"/>
      </w:tblGrid>
      <w:tr w:rsidR="009E060E" w:rsidTr="009E060E">
        <w:tc>
          <w:tcPr>
            <w:tcW w:w="1242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6B0A4F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 себя</w:t>
            </w:r>
          </w:p>
        </w:tc>
        <w:tc>
          <w:tcPr>
            <w:tcW w:w="2800" w:type="dxa"/>
          </w:tcPr>
          <w:p w:rsidR="009E060E" w:rsidRPr="006B0A4F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6B0A4F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по голосу</w:t>
            </w:r>
          </w:p>
        </w:tc>
        <w:tc>
          <w:tcPr>
            <w:tcW w:w="2800" w:type="dxa"/>
          </w:tcPr>
          <w:p w:rsidR="009E060E" w:rsidRPr="006B0A4F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4F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9E060E" w:rsidTr="009E060E">
        <w:tc>
          <w:tcPr>
            <w:tcW w:w="1242" w:type="dxa"/>
            <w:vMerge w:val="restart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твое имя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любишь поесть?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на вкус и запах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хочешь носить?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умеешь делать?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ты, что тебе нравится?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 - безобразное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Робкий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разделу</w:t>
            </w:r>
          </w:p>
        </w:tc>
        <w:tc>
          <w:tcPr>
            <w:tcW w:w="2800" w:type="dxa"/>
          </w:tcPr>
          <w:p w:rsidR="009E060E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</w:tr>
      <w:tr w:rsidR="009E060E" w:rsidTr="009E060E">
        <w:tc>
          <w:tcPr>
            <w:tcW w:w="1242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Чувства, желания, взгляды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 w:val="restart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Мимические признаки эмоций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поступки и чувства других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Спорящие лица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разделу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4B3A5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6B0A4F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себя хорошим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я дружу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Дразнить, обижать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объяснить все взрослым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друзьями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  <w:tr w:rsidR="009E060E" w:rsidTr="009E060E">
        <w:tc>
          <w:tcPr>
            <w:tcW w:w="1242" w:type="dxa"/>
            <w:vMerge/>
          </w:tcPr>
          <w:p w:rsidR="009E060E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9E060E" w:rsidRPr="003E3A11" w:rsidRDefault="009E060E" w:rsidP="009E0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9E060E" w:rsidTr="009E060E">
        <w:tc>
          <w:tcPr>
            <w:tcW w:w="9571" w:type="dxa"/>
            <w:gridSpan w:val="3"/>
          </w:tcPr>
          <w:p w:rsidR="009E060E" w:rsidRPr="003E3A11" w:rsidRDefault="009E060E" w:rsidP="009E060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sz w:val="28"/>
                <w:szCs w:val="28"/>
              </w:rPr>
              <w:t>Итого: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E060E" w:rsidRPr="00F9308F" w:rsidRDefault="009E060E" w:rsidP="009E0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0E" w:rsidRDefault="009E060E" w:rsidP="009E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0E" w:rsidRPr="000D7C79" w:rsidRDefault="009E060E" w:rsidP="009E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0E" w:rsidRPr="000D7C79" w:rsidRDefault="009E060E" w:rsidP="009E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0E" w:rsidRDefault="009E060E" w:rsidP="00767102">
      <w:pPr>
        <w:pStyle w:val="aa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17789" w:rsidRPr="00444D0E" w:rsidRDefault="00E17789" w:rsidP="00E177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44D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Перспективное планирование</w:t>
      </w:r>
    </w:p>
    <w:p w:rsidR="00F47C3C" w:rsidRPr="00F47C3C" w:rsidRDefault="00F47C3C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76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МЛАДШИЙ</w:t>
      </w:r>
      <w:r w:rsidRPr="00F47C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ДОШКОЛЬНЫЙ ВОЗРАСТ</w:t>
      </w:r>
    </w:p>
    <w:tbl>
      <w:tblPr>
        <w:tblW w:w="940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2976"/>
        <w:gridCol w:w="3516"/>
        <w:gridCol w:w="19"/>
        <w:gridCol w:w="196"/>
      </w:tblGrid>
      <w:tr w:rsidR="00E17789" w:rsidRPr="00E17789" w:rsidTr="0033761B">
        <w:trPr>
          <w:gridAfter w:val="2"/>
          <w:wAfter w:w="215" w:type="dxa"/>
          <w:trHeight w:val="64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89" w:rsidRPr="00E17789" w:rsidRDefault="00444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47C3C" w:rsidRPr="00F47C3C" w:rsidTr="0033761B">
        <w:trPr>
          <w:gridAfter w:val="3"/>
          <w:wAfter w:w="3731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E17789" w:rsidRDefault="00F47C3C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  <w:p w:rsidR="00F47C3C" w:rsidRPr="00F47C3C" w:rsidRDefault="00444D0E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="00F47C3C" w:rsidRPr="0044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C3C" w:rsidRPr="00F47C3C" w:rsidTr="0033761B">
        <w:trPr>
          <w:gridAfter w:val="1"/>
          <w:trHeight w:val="10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33761B">
            <w:pPr>
              <w:spacing w:before="240"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кукла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общие отличительные признаки че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 и его подобия — куклы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«Догадайся, кто я?</w:t>
            </w:r>
          </w:p>
          <w:p w:rsid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«Похоже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непохоже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7C3C" w:rsidRP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7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зеркале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отражени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 зеркале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у нас хороший?»</w:t>
            </w:r>
          </w:p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«Узнай, про кого я расскажу»</w:t>
            </w:r>
          </w:p>
          <w:p w:rsidR="00F47C3C" w:rsidRP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10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твои глаза и волосы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отличитель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особенностями своей внешности — цветом волос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«Догадайся, про кого я расскажу»</w:t>
            </w:r>
          </w:p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«Знакомство с колобком»</w:t>
            </w:r>
          </w:p>
          <w:p w:rsidR="00444D0E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«Мой портрет»</w:t>
            </w:r>
          </w:p>
          <w:p w:rsidR="00F47C3C" w:rsidRPr="00F47C3C" w:rsidRDefault="00444D0E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10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такие разные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отличи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тельными особенностями сво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ей внешности — цветом глаз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общего фото группы</w:t>
            </w:r>
          </w:p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лесу»</w:t>
            </w:r>
          </w:p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«Имена»</w:t>
            </w:r>
          </w:p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«Узнай, где твоя ладошка?»</w:t>
            </w:r>
          </w:p>
          <w:p w:rsid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«Каравай»</w:t>
            </w:r>
          </w:p>
          <w:p w:rsidR="00F47C3C" w:rsidRP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тебе нравится?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33761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предпочтения </w:t>
            </w:r>
            <w:r w:rsidR="0033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вкусы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«Что тебе нравится?»</w:t>
            </w:r>
          </w:p>
          <w:p w:rsidR="00F47C3C" w:rsidRP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7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игры, любимая игрушка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играх и иг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рушках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«Моя любимая игрушка»</w:t>
            </w:r>
          </w:p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«Игрушки»</w:t>
            </w:r>
          </w:p>
          <w:p w:rsidR="00444D0E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«Что ты выберешь?»</w:t>
            </w:r>
          </w:p>
          <w:p w:rsidR="00F47C3C" w:rsidRPr="00F47C3C" w:rsidRDefault="00444D0E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Вкусный - невкусный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еде, по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мочь им понять, что вкусы бывают разные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Маршака «Воробей в зоопарке»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«Угадай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вкус», «Кто что любит»</w:t>
            </w:r>
          </w:p>
          <w:p w:rsidR="00F47C3C" w:rsidRP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33761B" w:rsidRPr="00F47C3C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761B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Обычный - странный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761B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общее представление о том, что такое «обычное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еобычное»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761B" w:rsidRDefault="0033761B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33761B" w:rsidRDefault="0033761B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К.Чуковского «Путаница»</w:t>
            </w:r>
          </w:p>
          <w:p w:rsidR="0033761B" w:rsidRDefault="0033761B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героев сказки</w:t>
            </w:r>
          </w:p>
          <w:p w:rsidR="0033761B" w:rsidRDefault="0033761B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F47C3C" w:rsidRPr="00F47C3C" w:rsidTr="0033761B">
        <w:trPr>
          <w:gridAfter w:val="1"/>
          <w:trHeight w:val="3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C3C" w:rsidRPr="00F47C3C" w:rsidTr="0033761B">
        <w:trPr>
          <w:trHeight w:val="146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Грусть, радость, спокойствие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причины возникновения основных эмо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циональных состояний; учить определять их по внешним проявлениям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«Перчатки»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«Кто как радуется»</w:t>
            </w:r>
          </w:p>
          <w:p w:rsidR="00F47C3C" w:rsidRP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C3C" w:rsidRPr="00F47C3C" w:rsidTr="00444D0E">
        <w:trPr>
          <w:trHeight w:val="9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настроения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причи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и внешние признаки изме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настроения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Т. Козловой «Почему плакал котенок?»</w:t>
            </w:r>
          </w:p>
          <w:p w:rsid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F47C3C" w:rsidRP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C3C" w:rsidRPr="00F47C3C" w:rsidTr="00444D0E">
        <w:trPr>
          <w:trHeight w:val="11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33761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причины возникновения страха, спо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собствовать профилактике страхов у детей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театра «Волк и семеро козлят»; «Пых»</w:t>
            </w:r>
          </w:p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«Пчелка в темноте»</w:t>
            </w:r>
          </w:p>
          <w:p w:rsidR="00F47C3C" w:rsidRP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C3C" w:rsidRPr="00F47C3C" w:rsidTr="00444D0E">
        <w:trPr>
          <w:trHeight w:val="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23" w:rsidRPr="00F47C3C" w:rsidTr="00444D0E">
        <w:trPr>
          <w:trHeight w:val="144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элемен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тарные представления о зна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чении</w:t>
            </w:r>
            <w:r w:rsidRPr="00E1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tooltip="Взаимопомощь" w:history="1">
              <w:r w:rsidRPr="00E1778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взаимопомощи</w:t>
              </w:r>
            </w:hyperlink>
            <w:r w:rsidRPr="00E1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мерах сказочных сюжетов и персонажей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F47C3C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 про животных</w:t>
            </w:r>
          </w:p>
          <w:p w:rsidR="00F47C3C" w:rsidRDefault="00ED2742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друга»</w:t>
            </w:r>
          </w:p>
          <w:p w:rsidR="00F47C3C" w:rsidRDefault="00ED2742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«Стыдно ссориться с друзьями»</w:t>
            </w:r>
          </w:p>
          <w:p w:rsidR="00F47C3C" w:rsidRPr="00F47C3C" w:rsidRDefault="00ED2742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1E7423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423" w:rsidRPr="00F47C3C" w:rsidTr="00444D0E">
        <w:trPr>
          <w:trHeight w:val="11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первые представления об одиночест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и о том, как важно иметь друга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D2742" w:rsidRDefault="00ED2742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D2742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ситуации ссоры;</w:t>
            </w:r>
          </w:p>
          <w:p w:rsidR="002D6BDB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«Два жадных медвежонка»</w:t>
            </w:r>
          </w:p>
          <w:p w:rsidR="002D6BDB" w:rsidRDefault="002D6BDB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«Подружки»</w:t>
            </w:r>
          </w:p>
          <w:p w:rsidR="002D6BDB" w:rsidRDefault="002D6BDB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друга»</w:t>
            </w:r>
          </w:p>
          <w:p w:rsidR="00F47C3C" w:rsidRPr="00F47C3C" w:rsidRDefault="00ED2742" w:rsidP="00ED274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1E7423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423" w:rsidRPr="00F47C3C" w:rsidTr="0033761B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помириться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некото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рые причины возникновения ссоры, учить простым спосо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бам выхода из конфликта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 Чтение сказки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мохнатый да Масляный»</w:t>
            </w:r>
          </w:p>
          <w:p w:rsidR="00F47C3C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7C3C" w:rsidRPr="00F47C3C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1E7423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BDB" w:rsidRPr="00F47C3C" w:rsidTr="00444D0E">
        <w:trPr>
          <w:trHeight w:val="10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Pr="00F47C3C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понять, что играть вместе интересней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 Игра «Птички в домике», «Два мяча»</w:t>
            </w:r>
          </w:p>
          <w:p w:rsidR="002D6BDB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«Пузырьки»</w:t>
            </w:r>
          </w:p>
          <w:p w:rsidR="002D6BDB" w:rsidRDefault="002D6BDB" w:rsidP="002D6BD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BDB" w:rsidRPr="00F47C3C" w:rsidRDefault="002D6BDB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BDB" w:rsidRPr="00F47C3C" w:rsidTr="00444D0E">
        <w:trPr>
          <w:trHeight w:val="10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дело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Default="002D6BDB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понять,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вместе легче справиться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любым делом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D6BDB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2D6BDB" w:rsidRDefault="0033761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 «Солнышко»</w:t>
            </w:r>
          </w:p>
          <w:p w:rsidR="0033761B" w:rsidRDefault="0033761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и ночь»</w:t>
            </w:r>
          </w:p>
          <w:p w:rsidR="002D6BDB" w:rsidRDefault="002D6BDB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BDB" w:rsidRPr="00F47C3C" w:rsidRDefault="002D6BDB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423" w:rsidRPr="00F47C3C" w:rsidTr="00444D0E">
        <w:tc>
          <w:tcPr>
            <w:tcW w:w="2694" w:type="dxa"/>
            <w:shd w:val="clear" w:color="auto" w:fill="auto"/>
            <w:vAlign w:val="center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761B" w:rsidRDefault="0033761B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7C3C" w:rsidRPr="00E17789" w:rsidRDefault="00F47C3C" w:rsidP="00F47C3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4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СРЕДНИЙ ДОШКОЛЬНЫЙ ВОЗРАСТ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2976"/>
        <w:gridCol w:w="3725"/>
      </w:tblGrid>
      <w:tr w:rsidR="00F47C3C" w:rsidRPr="00F47C3C" w:rsidTr="00444D0E">
        <w:trPr>
          <w:trHeight w:val="37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C3C" w:rsidRPr="00F47C3C" w:rsidTr="00444D0E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23" w:rsidRPr="00F47C3C" w:rsidTr="00444D0E">
        <w:trPr>
          <w:trHeight w:val="1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354E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Разгляди себя в зеркале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определять вмес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с детьм</w:t>
            </w:r>
            <w:r w:rsidR="00E3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представление о себе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ситуации 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«Говорящее зеркало»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про кого я расскажу»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«Водяной»</w:t>
            </w:r>
          </w:p>
          <w:p w:rsidR="00F47C3C" w:rsidRPr="00F47C3C" w:rsidRDefault="00E354E7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2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354E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между нами общего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играх и за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нятиях, сравнивать с предпо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чтениями других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общего фото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на ощупь»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под медленную музыку</w:t>
            </w:r>
          </w:p>
          <w:p w:rsidR="00F47C3C" w:rsidRPr="00F47C3C" w:rsidRDefault="00E354E7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4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354E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 и изобрази себя другим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определять вме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 с детьми их вкусы и пред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почтения по отношению</w:t>
            </w:r>
            <w:r w:rsidR="00E3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жи</w:t>
            </w:r>
            <w:r w:rsidR="00E3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вотным, сравнивать с пред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почтениями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Пантомима «Догадайся кто я?»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«Театр эстрады»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лиц на надутых воздушных шариках</w:t>
            </w:r>
          </w:p>
          <w:p w:rsidR="00F47C3C" w:rsidRPr="00F47C3C" w:rsidRDefault="00E354E7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4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354E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любимая еда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вкусы и предпочтения по отношению к </w:t>
            </w:r>
            <w:r w:rsidR="00E3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продуктам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сравнивать с предпочтения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на вкус»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любимых продуктов»</w:t>
            </w:r>
          </w:p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откуда?»</w:t>
            </w:r>
          </w:p>
          <w:p w:rsidR="00F47C3C" w:rsidRPr="00F47C3C" w:rsidRDefault="00E354E7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2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354E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которое тебе нравится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вкусы и предпочтения по отношению к </w:t>
            </w:r>
            <w:r w:rsidR="00E3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сравни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 вкусами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354E7" w:rsidRDefault="00E354E7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354E7" w:rsidRDefault="00E45C72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любимых животных</w:t>
            </w:r>
          </w:p>
          <w:p w:rsidR="00E45C72" w:rsidRDefault="00E45C72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фигур животных</w:t>
            </w:r>
          </w:p>
          <w:p w:rsidR="00E45C72" w:rsidRDefault="00E45C72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«Лото»</w:t>
            </w:r>
          </w:p>
          <w:p w:rsidR="00F47C3C" w:rsidRPr="00F47C3C" w:rsidRDefault="00E354E7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2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любимая игра, игрушка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по отноше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к </w:t>
            </w:r>
            <w:r w:rsidR="00E4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сравнивать с 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предпочтениями других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приветствие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Пантомима «Как я люблю свою игрушку»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«Фанты»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«Экскурсия»</w:t>
            </w:r>
          </w:p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11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Красивый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езобразный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</w:t>
            </w:r>
            <w:proofErr w:type="gramStart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gramEnd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они считают красивым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 сказки «Звездный мальчик»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Красивое-некрасивое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6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 - странный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том, что обычно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«Котенок по имени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этюдов из мультфильма</w:t>
            </w:r>
          </w:p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1E7423" w:rsidRPr="00F47C3C" w:rsidTr="00444D0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1E7423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1E7423" w:rsidRPr="00F47C3C" w:rsidRDefault="001E7423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444D0E">
        <w:trPr>
          <w:trHeight w:val="10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Грусть, радость, спокойствие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осознать, какие чувства и настроения </w:t>
            </w:r>
            <w:r w:rsidR="00E4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бывают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«Котята»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«Встреча с другом»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фразу»</w:t>
            </w:r>
          </w:p>
          <w:p w:rsidR="00E45C72" w:rsidRDefault="00E45C72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музыкального произведения «История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Грустинок»</w:t>
            </w:r>
          </w:p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7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Печаль, горе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 причины возникновения грустного настроения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C324A" w:rsidRDefault="00BC324A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приветствие Карточки с изображением раз</w:t>
            </w:r>
            <w:r w:rsidR="00E4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эмоций</w:t>
            </w:r>
          </w:p>
          <w:p w:rsidR="00BC324A" w:rsidRDefault="00BC324A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музыкального произведения П.Чайковского «Болезнь куклы»</w:t>
            </w:r>
          </w:p>
          <w:p w:rsidR="00E45C72" w:rsidRDefault="00BC324A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Л. Толстого «Птичка»</w:t>
            </w:r>
          </w:p>
          <w:p w:rsidR="00F47C3C" w:rsidRPr="00F47C3C" w:rsidRDefault="00E45C72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08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понять, что такое «злость»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Канашевича</w:t>
            </w:r>
            <w:proofErr w:type="spellEnd"/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«Волшебные слова»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«Коврик злости»,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мешочек»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«Разрывание бумаги»</w:t>
            </w:r>
          </w:p>
          <w:p w:rsidR="00F47C3C" w:rsidRPr="00F47C3C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70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справляться со своими страхами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«Чего я боюсь»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пиктограммы «страх» и изображений людей с испуганными лицами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«Зеркало»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«Медвежонок»</w:t>
            </w:r>
          </w:p>
          <w:p w:rsidR="00F47C3C" w:rsidRPr="00F47C3C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0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меня не любит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устанавливать связь между разными эмоциями и причинами, которые их вызывают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картинок о дружбе 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«Ау»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«Передай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«Ищу друга»</w:t>
            </w:r>
          </w:p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«Дружба начинается с улыбки»</w:t>
            </w:r>
          </w:p>
          <w:p w:rsidR="00F47C3C" w:rsidRPr="00F47C3C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3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444D0E">
        <w:trPr>
          <w:trHeight w:val="14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сочинять несложные стишки и истории, в которых героями становятся они сами, способствовать повышению самооценки детей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C324A" w:rsidRDefault="00BC324A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BC324A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«Лучшие друзья»</w:t>
            </w:r>
          </w:p>
          <w:p w:rsidR="00BC324A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«Как мы весело живем»</w:t>
            </w:r>
          </w:p>
          <w:p w:rsidR="00BC324A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«День Рождения»</w:t>
            </w:r>
          </w:p>
          <w:p w:rsidR="00F47C3C" w:rsidRPr="00F47C3C" w:rsidRDefault="00BC324A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4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BC324A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ты хочешь дружить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том, какими качествами должен обладать друг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«Поезд»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«Котенок»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«Передай мячик»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«Рукавички»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4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 некоторые причины возникновения ссоры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«Яблоко»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4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помириться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простым способам выхода из конфликта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Сценка «упрямые козлики»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 детьми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«Мостик дружбы»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24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Ласковые слова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 w:rsidR="008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расширению словарного запаса для выражения дружеских чувств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песенки «Улыбка»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«Дружба»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«Давай помиримся»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rPr>
          <w:trHeight w:val="14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делать, а что нельзя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 необходимость соблюдения некоторых норм и правил поведения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Решетникова «Я больше не хочу»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мне запрещают делать»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стране запретов»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E17789" w:rsidRPr="00F47C3C" w:rsidTr="00444D0E">
        <w:tc>
          <w:tcPr>
            <w:tcW w:w="2694" w:type="dxa"/>
            <w:shd w:val="clear" w:color="auto" w:fill="auto"/>
            <w:vAlign w:val="center"/>
            <w:hideMark/>
          </w:tcPr>
          <w:p w:rsidR="00E17789" w:rsidRPr="00F47C3C" w:rsidRDefault="00E17789" w:rsidP="00F47C3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98C" w:rsidRDefault="00E5498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7C3C" w:rsidRPr="00F47C3C" w:rsidRDefault="00F47C3C" w:rsidP="00F47C3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СТАРШИЙ ДОШКОЛЬНЫЙ ВОЗРАСТ</w:t>
      </w:r>
    </w:p>
    <w:tbl>
      <w:tblPr>
        <w:tblW w:w="9474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0"/>
        <w:gridCol w:w="2972"/>
        <w:gridCol w:w="3719"/>
        <w:gridCol w:w="33"/>
        <w:gridCol w:w="60"/>
      </w:tblGrid>
      <w:tr w:rsidR="00F47C3C" w:rsidRPr="00F47C3C" w:rsidTr="00F44DA6">
        <w:trPr>
          <w:gridAfter w:val="1"/>
          <w:wAfter w:w="60" w:type="dxa"/>
          <w:trHeight w:val="426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C3C" w:rsidRPr="00F47C3C" w:rsidTr="00F44DA6">
        <w:trPr>
          <w:gridAfter w:val="1"/>
          <w:wAfter w:w="60" w:type="dxa"/>
          <w:trHeight w:val="39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7C3C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9" w:type="dxa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F47C3C" w:rsidRPr="00F47C3C" w:rsidRDefault="00F47C3C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1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 себя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ребенку лучше понять свое внешнее сходство с ро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дителями и отличие от них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автопортретов русских художников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автопортрет»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«Составь портрет»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Я-скульптор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7C3C" w:rsidRPr="00F47C3C" w:rsidRDefault="005310C9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789" w:rsidRPr="00F47C3C" w:rsidTr="00F44DA6">
        <w:trPr>
          <w:gridAfter w:val="1"/>
          <w:wAfter w:w="60" w:type="dxa"/>
          <w:trHeight w:val="3037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индивидуальной особенности детей, как голос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«Телефонный разговор»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позвал?»</w:t>
            </w:r>
          </w:p>
          <w:p w:rsidR="00F47C3C" w:rsidRPr="00F47C3C" w:rsidRDefault="005310C9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789" w:rsidRPr="00F47C3C" w:rsidTr="00F44DA6">
        <w:trPr>
          <w:gridAfter w:val="1"/>
          <w:wAfter w:w="60" w:type="dxa"/>
          <w:trHeight w:val="71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твое имя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об имени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«Имена»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«Ласковые слова»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«Постарайся отгадать»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</w:t>
            </w:r>
          </w:p>
          <w:p w:rsidR="00F47C3C" w:rsidRPr="00F47C3C" w:rsidRDefault="005310C9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789" w:rsidRPr="00F47C3C" w:rsidTr="00F44DA6">
        <w:trPr>
          <w:gridAfter w:val="1"/>
          <w:wAfter w:w="60" w:type="dxa"/>
          <w:trHeight w:val="179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любишь поесть?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определять вкусы детей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«Любимое блюдо»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«Смак»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Я и друзья»</w:t>
            </w:r>
          </w:p>
          <w:p w:rsidR="00F47C3C" w:rsidRPr="00F47C3C" w:rsidRDefault="005310C9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789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на вкус и запах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детьми их предпочтения во вкусах и запахах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в страну запахов»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«Любимый запах</w:t>
            </w:r>
          </w:p>
          <w:p w:rsidR="00F47C3C" w:rsidRPr="00F47C3C" w:rsidRDefault="005310C9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10C9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хочешь носить?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предпочтения в одежде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одежды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Я-модельер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«История костюма»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своей одежды</w:t>
            </w:r>
          </w:p>
          <w:p w:rsidR="005310C9" w:rsidRDefault="005310C9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C9" w:rsidRPr="00F47C3C" w:rsidRDefault="005310C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0C9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5310C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ты умеешь делать?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310C9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вместе умения и предпочтения детей в разных видах деятельности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елочных игрушек</w:t>
            </w:r>
          </w:p>
          <w:p w:rsidR="005310C9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C9" w:rsidRPr="00F47C3C" w:rsidRDefault="005310C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FAD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ты, что тебе нравится?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индивидуальность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детей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«Что я люблю»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AD" w:rsidRPr="00F47C3C" w:rsidRDefault="00976FAD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FAD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Красивое-безобразное</w:t>
            </w:r>
            <w:proofErr w:type="spellEnd"/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вместе, что красиво, что нет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Сухомлинского «Что лучше?»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своей сказки о «красивом» и «безобразном»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«Мир красоты»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AD" w:rsidRPr="00F47C3C" w:rsidRDefault="00976FAD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FAD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чувством робость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«Волшебный стул смелости»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зеркалом «Похвали себя»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другу комплимент»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AD" w:rsidRPr="00F47C3C" w:rsidRDefault="00976FAD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FAD" w:rsidRPr="00F47C3C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понятием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мелый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книги 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плохо»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Л.Толстого «Котенок»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«Спасаем Мишку»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хорошо и</w:t>
            </w:r>
          </w:p>
          <w:p w:rsidR="00976FAD" w:rsidRDefault="00976FAD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AD" w:rsidRPr="00F47C3C" w:rsidRDefault="00976FAD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35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9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trHeight w:val="84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 признаки эмоций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представления о </w:t>
            </w:r>
            <w:r w:rsidR="00F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 эмоций и чувств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«Догадайся, что произошло»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карточек с изображением эмоций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«Мои ощущения»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Мимическая гимнастика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«Что мы делали не скажем, а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покажем»</w:t>
            </w:r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7C3C" w:rsidRPr="00F47C3C" w:rsidRDefault="00E17789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789" w:rsidRPr="00F47C3C" w:rsidTr="00F44DA6">
        <w:trPr>
          <w:gridAfter w:val="1"/>
          <w:wAfter w:w="60" w:type="dxa"/>
          <w:trHeight w:val="1639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поступки и чувства других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распознавать по внешним признакам различ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настроения и эмоцио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нальные состояния и анализи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их 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причины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разведчик»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«Я справлюсь»</w:t>
            </w:r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845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Спорящие лица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рас</w:t>
            </w: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познавать различные эмоции по выражению лица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«Спорящие лица»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масок с сердитым выражением лица</w:t>
            </w:r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717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понять, что такое горе, учить справляться с этим чувством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«Волк и семеро козлят»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я грустил (рассказы детей)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«Море волнуется»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«Северный полюс»</w:t>
            </w:r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41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79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считаю себя хорошим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развивать представления о том, что такое дружба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К.Ушинского «Вместе тесно, а врозь скучно»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друг»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соседу комплимент»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«Ласковые имена»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42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я дружу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качествами, помогающими и мешающими дружбе, научить анализировать с этих позиций себя и своих знакомых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Решетникова «Друг»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фразу»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«Подари камешек»</w:t>
            </w:r>
          </w:p>
          <w:p w:rsidR="008305EE" w:rsidRDefault="008305EE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«Приглашение»</w:t>
            </w:r>
          </w:p>
          <w:p w:rsidR="00F47C3C" w:rsidRPr="00F47C3C" w:rsidRDefault="008305EE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8305EE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Одиночество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одиночество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«Сбор рукопожатий»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«Скульптура»</w:t>
            </w:r>
          </w:p>
          <w:p w:rsidR="00F47C3C" w:rsidRPr="00F47C3C" w:rsidRDefault="00D545B7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друга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выделить и обобщить внешние и внутренние качества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«Портрет моего друга»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 «Дружба крепкая»</w:t>
            </w:r>
          </w:p>
          <w:p w:rsidR="00F47C3C" w:rsidRPr="00F47C3C" w:rsidRDefault="00D545B7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Ссора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причин ссор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театра «Лиса и журавль»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«Давай помиримся»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«Банк идей»</w:t>
            </w:r>
          </w:p>
          <w:p w:rsidR="00F47C3C" w:rsidRPr="00F47C3C" w:rsidRDefault="00D545B7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Дразнить, обижать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добрые, теплые отношения между детьми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дразнилок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«бычок и лиса»</w:t>
            </w:r>
          </w:p>
          <w:p w:rsidR="00F47C3C" w:rsidRPr="00F47C3C" w:rsidRDefault="00D545B7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77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все взрослым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хорошим отношениям детей и взрослых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«Поручения-обращения»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 «Запреты»</w:t>
            </w:r>
          </w:p>
          <w:p w:rsidR="00D545B7" w:rsidRDefault="00D545B7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«письмо родителям»</w:t>
            </w:r>
          </w:p>
          <w:p w:rsidR="00F47C3C" w:rsidRPr="00F47C3C" w:rsidRDefault="00D545B7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D545B7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с друзьями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E17789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Побеседовать с детьми об одиночестве, объяснить преимущества дружбы на примере коллективных игр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пословиц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Е.Серова «Нехорошая история»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«Если нравиться тебе, то делай так»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Настольные игры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89" w:rsidRPr="00F47C3C" w:rsidTr="00F44DA6">
        <w:trPr>
          <w:gridAfter w:val="1"/>
          <w:wAfter w:w="60" w:type="dxa"/>
          <w:trHeight w:val="75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игры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7C3C" w:rsidRPr="00F47C3C" w:rsidRDefault="00F44DA6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что делать что-то вместе не только интересно, но и трудно, так как нужно уметь договариваться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F44DA6" w:rsidRDefault="00F44DA6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портрет группы</w:t>
            </w:r>
          </w:p>
          <w:p w:rsidR="00F47C3C" w:rsidRPr="00F47C3C" w:rsidRDefault="00F44DA6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shd w:val="clear" w:color="auto" w:fill="auto"/>
            <w:vAlign w:val="bottom"/>
            <w:hideMark/>
          </w:tcPr>
          <w:p w:rsidR="00E17789" w:rsidRPr="00F47C3C" w:rsidRDefault="00E17789" w:rsidP="00F4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102" w:rsidRDefault="00767102" w:rsidP="007671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102" w:rsidRPr="00F3224F" w:rsidRDefault="00767102" w:rsidP="007671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866" w:rsidRPr="005A5866" w:rsidRDefault="005A5866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66" w:rsidRPr="005A5866" w:rsidRDefault="005A5866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66" w:rsidRPr="005A5866" w:rsidRDefault="005A5866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44" w:rsidRDefault="00D56A01" w:rsidP="00D56A01">
      <w:pPr>
        <w:pStyle w:val="a8"/>
        <w:spacing w:after="0" w:line="36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562D2" w:rsidRDefault="00C562D2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5498C" w:rsidRDefault="00E5498C" w:rsidP="00E5498C">
      <w:pPr>
        <w:pStyle w:val="a8"/>
        <w:spacing w:after="0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Планируемые результаты</w:t>
      </w:r>
    </w:p>
    <w:p w:rsidR="00E5498C" w:rsidRPr="00E5498C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ФГОС </w:t>
      </w:r>
      <w:proofErr w:type="gramStart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четко определено, что </w:t>
      </w:r>
      <w:proofErr w:type="gramStart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E5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не является объектом измерения и оценки.</w:t>
      </w:r>
    </w:p>
    <w:p w:rsidR="00E5498C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Системные особенности дошкольного образования делают неправомерными требования от ребенка конкретных образовательных достижений, поэтому результаты освоения Программы представлены в виде целевых ориентиров дошкольного образования.</w:t>
      </w:r>
    </w:p>
    <w:p w:rsidR="00E5498C" w:rsidRPr="006D0D48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ориентиры на этапе завершения программы</w:t>
      </w:r>
      <w:r w:rsidRPr="006D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</w:t>
      </w:r>
      <w:proofErr w:type="gramStart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игре, общении, познавательно – исследовательской деятельности, способен выбирать себе род занятий, участников по совместной деятельности.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.Ребенок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договариваться, учитывать интересы и чувства других,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Сопереживать неудачам и радоваться успехам других, проявляет свои чувства, в том числе чувство веры в себя, старается разрешать конфликты.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 </w:t>
      </w:r>
    </w:p>
    <w:p w:rsidR="00E5498C" w:rsidRPr="00392636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36">
        <w:rPr>
          <w:rFonts w:ascii="Times New Roman" w:hAnsi="Times New Roman" w:cs="Times New Roman"/>
          <w:color w:val="000000" w:themeColor="text1"/>
          <w:sz w:val="28"/>
          <w:szCs w:val="28"/>
        </w:rPr>
        <w:t>6. Ребенок проявляет любознательность, задает вопросы взрослым и сверстникам, интересуется причинно – следственными связями. Ребенок способен к принятию собственных решений, опираясь на свои знания и умения в различных видах деятельности.</w:t>
      </w:r>
    </w:p>
    <w:p w:rsidR="00E5498C" w:rsidRPr="00C562D2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498C" w:rsidRPr="00686ACA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непосредственно-образовательной деятельности</w:t>
      </w:r>
    </w:p>
    <w:p w:rsidR="00E5498C" w:rsidRPr="00686ACA" w:rsidRDefault="00E5498C" w:rsidP="00E54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всем протяжении пребывания 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 xml:space="preserve"> в детском саду начиная с младшего дошкольного возраста. Программа предполагает 97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686ACA">
        <w:rPr>
          <w:rFonts w:ascii="Times New Roman" w:hAnsi="Times New Roman" w:cs="Times New Roman"/>
          <w:sz w:val="28"/>
          <w:szCs w:val="28"/>
        </w:rPr>
        <w:t xml:space="preserve">, изучается 4 года: младший возраст (20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686ACA">
        <w:rPr>
          <w:rFonts w:ascii="Times New Roman" w:hAnsi="Times New Roman" w:cs="Times New Roman"/>
          <w:sz w:val="28"/>
          <w:szCs w:val="28"/>
        </w:rPr>
        <w:t xml:space="preserve"> в год) и средняя (23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686ACA">
        <w:rPr>
          <w:rFonts w:ascii="Times New Roman" w:hAnsi="Times New Roman" w:cs="Times New Roman"/>
          <w:sz w:val="28"/>
          <w:szCs w:val="28"/>
        </w:rPr>
        <w:t xml:space="preserve"> в год), старшая (27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686ACA">
        <w:rPr>
          <w:rFonts w:ascii="Times New Roman" w:hAnsi="Times New Roman" w:cs="Times New Roman"/>
          <w:sz w:val="28"/>
          <w:szCs w:val="28"/>
        </w:rPr>
        <w:t xml:space="preserve"> в год). Начиная с младшей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ACA">
        <w:rPr>
          <w:rFonts w:ascii="Times New Roman" w:hAnsi="Times New Roman" w:cs="Times New Roman"/>
          <w:sz w:val="28"/>
          <w:szCs w:val="28"/>
        </w:rPr>
        <w:t xml:space="preserve"> одну и ту же тему проходят в разных возрастных группах, при этом используются игры и упражнения, соответствующие данному возрасту, содержание которых качественно расширяется и углубляется. Таким образом, происходит развитие от 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 xml:space="preserve"> к сложному, и любой ребенок может в своем индивидуальном темпе развиваться по данной программе. </w:t>
      </w:r>
      <w:r w:rsidRPr="00686A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6ACA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подгруппой детей проводится один раз в неделю, их продолжительность составляет от 15 до 30 минут (в зависимости от возраста детей). НОД проводится в кабинете психолога или в помещении группы детского сада, в котором участники могут свободно располагаться и передвигаться. Процесс развития личности ребенка обеспечивается в различных видах общения, а так же в игре, познавательно-исследовательской деятельности. 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ab/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ACA">
        <w:rPr>
          <w:rFonts w:ascii="Times New Roman" w:hAnsi="Times New Roman" w:cs="Times New Roman"/>
          <w:sz w:val="28"/>
          <w:szCs w:val="28"/>
        </w:rPr>
        <w:t xml:space="preserve"> строится на основе партнерского характера взаимодействия участников образовательных отношений.</w:t>
      </w:r>
    </w:p>
    <w:p w:rsidR="00E5498C" w:rsidRPr="000137C8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137C8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E5498C" w:rsidRDefault="00E5498C" w:rsidP="00E5498C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взаимодействие с родителями (законными представителями) осуществляется через:</w:t>
      </w:r>
      <w:r w:rsidRPr="001E60B7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консультации, </w:t>
      </w:r>
      <w:r>
        <w:rPr>
          <w:rFonts w:ascii="Times New Roman" w:hAnsi="Times New Roman" w:cs="Times New Roman"/>
          <w:sz w:val="28"/>
          <w:szCs w:val="28"/>
        </w:rPr>
        <w:t>оформление информационных стендов в группах, организация выстав</w:t>
      </w:r>
      <w:r w:rsidRPr="001E60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60B7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>, день открытых дверей, ознакомление с программой на официальном сайте ДОУ.</w:t>
      </w:r>
    </w:p>
    <w:p w:rsidR="00E5498C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Pr="00684468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</w:t>
      </w:r>
      <w:r w:rsidRPr="00684468">
        <w:rPr>
          <w:rFonts w:ascii="Times New Roman" w:hAnsi="Times New Roman" w:cs="Times New Roman"/>
          <w:b/>
          <w:sz w:val="28"/>
          <w:szCs w:val="28"/>
        </w:rPr>
        <w:t>ческое обеспечение: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 компьютер;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6AC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86ACA">
        <w:rPr>
          <w:rFonts w:ascii="Times New Roman" w:hAnsi="Times New Roman" w:cs="Times New Roman"/>
          <w:sz w:val="28"/>
          <w:szCs w:val="28"/>
        </w:rPr>
        <w:t xml:space="preserve"> установка;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-музыкальный центр;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 ноутбук, DVD.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Методические пособия и игры: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-фотоальбом «Изобрази себя другим»;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ACA">
        <w:rPr>
          <w:rFonts w:ascii="Times New Roman" w:hAnsi="Times New Roman" w:cs="Times New Roman"/>
          <w:sz w:val="28"/>
          <w:szCs w:val="28"/>
        </w:rPr>
        <w:t>- пособие  «Веселые, грустные или…», «Чье окошко?», «Календарь эмоций», «Ворчун и весельчак», «Ссоры», «Мы»;</w:t>
      </w:r>
      <w:proofErr w:type="gramEnd"/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ACA">
        <w:rPr>
          <w:rFonts w:ascii="Times New Roman" w:hAnsi="Times New Roman" w:cs="Times New Roman"/>
          <w:sz w:val="28"/>
          <w:szCs w:val="28"/>
        </w:rPr>
        <w:t>- дидактическая игра «Подбери одежду», «Азбука настроения», «Кубики», «Угадай настроение», «Дорисуй портрет», «Забавный гномик», «Встреча эмоций», «Банк идей», «Хорошо и плохо»;</w:t>
      </w:r>
      <w:proofErr w:type="gramEnd"/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альбом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 xml:space="preserve"> «Вот я 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>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-дидактическое пособие «Что нравится мне и другим», «</w:t>
      </w:r>
      <w:proofErr w:type="spellStart"/>
      <w:r w:rsidRPr="00686ACA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Pr="00686A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6ACA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Pr="00686ACA">
        <w:rPr>
          <w:rFonts w:ascii="Times New Roman" w:hAnsi="Times New Roman" w:cs="Times New Roman"/>
          <w:sz w:val="28"/>
          <w:szCs w:val="28"/>
        </w:rPr>
        <w:t>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-альбом «Эта книжечка про меня»;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альбом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 xml:space="preserve"> «Вот мы </w:t>
      </w:r>
      <w:proofErr w:type="gramStart"/>
      <w:r w:rsidRPr="00686AC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86ACA">
        <w:rPr>
          <w:rFonts w:ascii="Times New Roman" w:hAnsi="Times New Roman" w:cs="Times New Roman"/>
          <w:sz w:val="28"/>
          <w:szCs w:val="28"/>
        </w:rPr>
        <w:t>!»;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-результаты деятельности детей «Буква моего имени»;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-игрушки (куклы, животные, сказочные персонажи);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-фотографии, картинки, карточки.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-колокольчик,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-зеркало, шкатулка, платочки;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-листы бумаги;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-набор цветных карандашей;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-детский конструктор;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-мел;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-магниты;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 клубок ниток;</w:t>
      </w:r>
    </w:p>
    <w:p w:rsidR="00E5498C" w:rsidRPr="00686ACA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6AC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86ACA">
        <w:rPr>
          <w:rFonts w:ascii="Times New Roman" w:hAnsi="Times New Roman" w:cs="Times New Roman"/>
          <w:sz w:val="28"/>
          <w:szCs w:val="28"/>
        </w:rPr>
        <w:t>.</w:t>
      </w:r>
    </w:p>
    <w:p w:rsidR="00E5498C" w:rsidRDefault="00E5498C" w:rsidP="00E5498C">
      <w:pPr>
        <w:spacing w:after="0" w:line="360" w:lineRule="auto"/>
        <w:jc w:val="center"/>
        <w:rPr>
          <w:b/>
          <w:color w:val="000000" w:themeColor="text1"/>
        </w:rPr>
      </w:pPr>
      <w:r w:rsidRPr="00C56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педагогической </w:t>
      </w:r>
      <w:bookmarkStart w:id="0" w:name="_GoBack"/>
      <w:bookmarkEnd w:id="0"/>
      <w:r w:rsidRPr="00C56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</w:t>
      </w:r>
    </w:p>
    <w:p w:rsidR="00E5498C" w:rsidRPr="00456F76" w:rsidRDefault="00E5498C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Уроки психологического здоровья. Руководство для психологов, педагогов и родителей по развитию личности ребенка дошкольного и младшего школьного возраста. – М.: Педагогическое общество России , 2000.</w:t>
      </w:r>
    </w:p>
    <w:p w:rsidR="00E5498C" w:rsidRPr="00456F76" w:rsidRDefault="00E5498C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Данилина Т.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Зедгенидзе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Я., Степина Н.П. В мире детских эмоций: Пособие для практических работников ДОУ. – М.: Айрис – Пресс, 2004.</w:t>
      </w:r>
    </w:p>
    <w:p w:rsidR="00E5498C" w:rsidRPr="00456F76" w:rsidRDefault="00E5498C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76">
        <w:rPr>
          <w:rFonts w:ascii="Times New Roman" w:hAnsi="Times New Roman" w:cs="Times New Roman"/>
          <w:sz w:val="28"/>
          <w:szCs w:val="28"/>
        </w:rPr>
        <w:t>Дьяченко О. М.и др.  «Психолог в детском дошкольном учреждении: методические рекомендации к практической деятельности», М.: Новая школа</w:t>
      </w:r>
      <w:r>
        <w:rPr>
          <w:rFonts w:ascii="Times New Roman" w:hAnsi="Times New Roman" w:cs="Times New Roman"/>
          <w:sz w:val="28"/>
          <w:szCs w:val="28"/>
        </w:rPr>
        <w:t>, 2004</w:t>
      </w:r>
      <w:r w:rsidRPr="00456F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8C" w:rsidRPr="00281FBB" w:rsidRDefault="00E5498C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 О. Л., </w:t>
      </w:r>
      <w:proofErr w:type="spellStart"/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Стеркина</w:t>
      </w:r>
      <w:proofErr w:type="spellEnd"/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ты, мы. Учебно-методическое пособие по социаль</w:t>
      </w:r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но-эмоциональному развитию детей дошкольного возрас</w:t>
      </w:r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та.— М.: Дрофа, </w:t>
      </w:r>
      <w:proofErr w:type="spellStart"/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</w:t>
      </w:r>
      <w:proofErr w:type="spellEnd"/>
      <w:r w:rsidRPr="0028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1999.</w:t>
      </w:r>
    </w:p>
    <w:p w:rsidR="00E5498C" w:rsidRDefault="00E5498C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 – М.: «Генезис», 2006</w:t>
      </w:r>
    </w:p>
    <w:p w:rsidR="00E5498C" w:rsidRPr="00E5498C" w:rsidRDefault="00E5498C" w:rsidP="00E5498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Pr="00281FBB" w:rsidRDefault="00E5498C" w:rsidP="00E549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98C" w:rsidRPr="00C562D2" w:rsidRDefault="00E5498C" w:rsidP="00E549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62D2" w:rsidRDefault="00C562D2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2D2" w:rsidRDefault="00C562D2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2D2" w:rsidRPr="00C562D2" w:rsidRDefault="00C562D2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2D2" w:rsidRPr="006D0D48" w:rsidRDefault="00C562D2" w:rsidP="005B3E44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BDF" w:rsidRDefault="00A60BDF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BDF" w:rsidRDefault="00A60BDF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BDF" w:rsidRDefault="00A60BDF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BDF" w:rsidRDefault="00A60BDF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BDF" w:rsidRDefault="00A60BDF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Default="00EF6396" w:rsidP="000D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96" w:rsidRPr="005B3E44" w:rsidRDefault="00EF6396" w:rsidP="005B3E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6396" w:rsidRPr="005B3E44" w:rsidSect="005C7FF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1F" w:rsidRDefault="0087741F" w:rsidP="000D7C79">
      <w:pPr>
        <w:spacing w:after="0" w:line="240" w:lineRule="auto"/>
      </w:pPr>
      <w:r>
        <w:separator/>
      </w:r>
    </w:p>
  </w:endnote>
  <w:endnote w:type="continuationSeparator" w:id="0">
    <w:p w:rsidR="0087741F" w:rsidRDefault="0087741F" w:rsidP="000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8C" w:rsidRDefault="00E5498C">
    <w:pPr>
      <w:pStyle w:val="a5"/>
      <w:jc w:val="center"/>
    </w:pPr>
  </w:p>
  <w:p w:rsidR="00E5498C" w:rsidRDefault="00E549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1F" w:rsidRDefault="0087741F" w:rsidP="000D7C79">
      <w:pPr>
        <w:spacing w:after="0" w:line="240" w:lineRule="auto"/>
      </w:pPr>
      <w:r>
        <w:separator/>
      </w:r>
    </w:p>
  </w:footnote>
  <w:footnote w:type="continuationSeparator" w:id="0">
    <w:p w:rsidR="0087741F" w:rsidRDefault="0087741F" w:rsidP="000D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2E4443B"/>
    <w:multiLevelType w:val="hybridMultilevel"/>
    <w:tmpl w:val="A31E58CA"/>
    <w:lvl w:ilvl="0" w:tplc="469C3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2692"/>
    <w:multiLevelType w:val="hybridMultilevel"/>
    <w:tmpl w:val="806A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7B17"/>
    <w:multiLevelType w:val="hybridMultilevel"/>
    <w:tmpl w:val="EF2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552"/>
    <w:rsid w:val="00004382"/>
    <w:rsid w:val="000D7C79"/>
    <w:rsid w:val="00113720"/>
    <w:rsid w:val="001562F7"/>
    <w:rsid w:val="001E7423"/>
    <w:rsid w:val="002128A0"/>
    <w:rsid w:val="002809FE"/>
    <w:rsid w:val="002B6552"/>
    <w:rsid w:val="002D2329"/>
    <w:rsid w:val="002D6BDB"/>
    <w:rsid w:val="00314C40"/>
    <w:rsid w:val="0033761B"/>
    <w:rsid w:val="00392636"/>
    <w:rsid w:val="0039404D"/>
    <w:rsid w:val="003E3A11"/>
    <w:rsid w:val="003E4D81"/>
    <w:rsid w:val="00444D0E"/>
    <w:rsid w:val="00470BB9"/>
    <w:rsid w:val="004B3A51"/>
    <w:rsid w:val="005310C9"/>
    <w:rsid w:val="005A547E"/>
    <w:rsid w:val="005A5866"/>
    <w:rsid w:val="005B0A19"/>
    <w:rsid w:val="005B3E44"/>
    <w:rsid w:val="005C7FFC"/>
    <w:rsid w:val="005D4758"/>
    <w:rsid w:val="006B0A4F"/>
    <w:rsid w:val="006B51F8"/>
    <w:rsid w:val="006D0D48"/>
    <w:rsid w:val="0073317B"/>
    <w:rsid w:val="00754E58"/>
    <w:rsid w:val="00767102"/>
    <w:rsid w:val="00796387"/>
    <w:rsid w:val="007A20CD"/>
    <w:rsid w:val="007B5B0E"/>
    <w:rsid w:val="007F29DC"/>
    <w:rsid w:val="007F3395"/>
    <w:rsid w:val="007F35D7"/>
    <w:rsid w:val="007F64F0"/>
    <w:rsid w:val="008249DA"/>
    <w:rsid w:val="008305EE"/>
    <w:rsid w:val="00843743"/>
    <w:rsid w:val="0087519E"/>
    <w:rsid w:val="0087741F"/>
    <w:rsid w:val="008B403C"/>
    <w:rsid w:val="008C6B72"/>
    <w:rsid w:val="00967AA0"/>
    <w:rsid w:val="00976FAD"/>
    <w:rsid w:val="00995098"/>
    <w:rsid w:val="009C7243"/>
    <w:rsid w:val="009D0FF7"/>
    <w:rsid w:val="009D5CD2"/>
    <w:rsid w:val="009E060E"/>
    <w:rsid w:val="009F6CEB"/>
    <w:rsid w:val="00A60BDF"/>
    <w:rsid w:val="00A70F4F"/>
    <w:rsid w:val="00A95E39"/>
    <w:rsid w:val="00AF2C1D"/>
    <w:rsid w:val="00B15838"/>
    <w:rsid w:val="00B1795E"/>
    <w:rsid w:val="00BB53AE"/>
    <w:rsid w:val="00BC324A"/>
    <w:rsid w:val="00BE0A0F"/>
    <w:rsid w:val="00BF6A6F"/>
    <w:rsid w:val="00C12C8B"/>
    <w:rsid w:val="00C4113A"/>
    <w:rsid w:val="00C562D2"/>
    <w:rsid w:val="00CB5D86"/>
    <w:rsid w:val="00D44B09"/>
    <w:rsid w:val="00D545B7"/>
    <w:rsid w:val="00D56A01"/>
    <w:rsid w:val="00D73432"/>
    <w:rsid w:val="00DF54A6"/>
    <w:rsid w:val="00E17789"/>
    <w:rsid w:val="00E354E7"/>
    <w:rsid w:val="00E35EAA"/>
    <w:rsid w:val="00E45C72"/>
    <w:rsid w:val="00E5498C"/>
    <w:rsid w:val="00E60040"/>
    <w:rsid w:val="00EA59B2"/>
    <w:rsid w:val="00EC0AA6"/>
    <w:rsid w:val="00ED2742"/>
    <w:rsid w:val="00EE63D4"/>
    <w:rsid w:val="00EF6396"/>
    <w:rsid w:val="00F1759C"/>
    <w:rsid w:val="00F3224F"/>
    <w:rsid w:val="00F44DA6"/>
    <w:rsid w:val="00F47C3C"/>
    <w:rsid w:val="00F907C0"/>
    <w:rsid w:val="00F9308F"/>
    <w:rsid w:val="00FA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C79"/>
  </w:style>
  <w:style w:type="paragraph" w:styleId="a5">
    <w:name w:val="footer"/>
    <w:basedOn w:val="a"/>
    <w:link w:val="a6"/>
    <w:uiPriority w:val="99"/>
    <w:unhideWhenUsed/>
    <w:rsid w:val="000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C79"/>
  </w:style>
  <w:style w:type="table" w:styleId="a7">
    <w:name w:val="Table Grid"/>
    <w:basedOn w:val="a1"/>
    <w:uiPriority w:val="59"/>
    <w:rsid w:val="00F9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09"/>
    <w:pPr>
      <w:ind w:left="720"/>
      <w:contextualSpacing/>
    </w:pPr>
  </w:style>
  <w:style w:type="character" w:styleId="a9">
    <w:name w:val="Strong"/>
    <w:basedOn w:val="a0"/>
    <w:uiPriority w:val="22"/>
    <w:qFormat/>
    <w:rsid w:val="005A547E"/>
    <w:rPr>
      <w:b/>
      <w:bCs/>
    </w:rPr>
  </w:style>
  <w:style w:type="paragraph" w:styleId="aa">
    <w:name w:val="Normal (Web)"/>
    <w:basedOn w:val="a"/>
    <w:uiPriority w:val="99"/>
    <w:unhideWhenUsed/>
    <w:rsid w:val="0073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3D4"/>
  </w:style>
  <w:style w:type="character" w:styleId="ab">
    <w:name w:val="Hyperlink"/>
    <w:basedOn w:val="a0"/>
    <w:uiPriority w:val="99"/>
    <w:semiHidden/>
    <w:unhideWhenUsed/>
    <w:rsid w:val="00EE63D4"/>
    <w:rPr>
      <w:color w:val="0000FF"/>
      <w:u w:val="single"/>
    </w:rPr>
  </w:style>
  <w:style w:type="character" w:styleId="ac">
    <w:name w:val="Emphasis"/>
    <w:basedOn w:val="a0"/>
    <w:uiPriority w:val="20"/>
    <w:qFormat/>
    <w:rsid w:val="00AF2C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mosh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33FA-4FFB-4BC6-B51F-02C85767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29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31</cp:revision>
  <dcterms:created xsi:type="dcterms:W3CDTF">2014-11-11T00:31:00Z</dcterms:created>
  <dcterms:modified xsi:type="dcterms:W3CDTF">2015-11-19T08:05:00Z</dcterms:modified>
</cp:coreProperties>
</file>